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87" w:rsidRPr="007E2F6D" w:rsidRDefault="00F11087" w:rsidP="004069B9">
      <w:pPr>
        <w:tabs>
          <w:tab w:val="left" w:pos="1134"/>
          <w:tab w:val="left" w:pos="1276"/>
          <w:tab w:val="left" w:pos="1418"/>
          <w:tab w:val="left" w:pos="1701"/>
        </w:tabs>
        <w:ind w:left="-142" w:right="-188"/>
        <w:jc w:val="center"/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  <w:bookmarkStart w:id="0" w:name="_GoBack"/>
      <w:bookmarkEnd w:id="0"/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p w:rsidR="00E64442" w:rsidRDefault="00E64442" w:rsidP="00AA4661">
      <w:pPr>
        <w:ind w:right="-613"/>
        <w:jc w:val="both"/>
        <w:rPr>
          <w:b/>
          <w:sz w:val="24"/>
        </w:rPr>
      </w:pPr>
    </w:p>
    <w:p w:rsidR="004027FE" w:rsidRPr="000F2CC6" w:rsidRDefault="004027FE" w:rsidP="004027FE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0F2CC6">
        <w:rPr>
          <w:b w:val="0"/>
          <w:sz w:val="22"/>
          <w:szCs w:val="22"/>
        </w:rPr>
        <w:t>УТВЕРЖДЕНО</w:t>
      </w:r>
    </w:p>
    <w:p w:rsidR="004027FE" w:rsidRPr="000F2CC6" w:rsidRDefault="004027FE" w:rsidP="004027FE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0F2CC6">
        <w:rPr>
          <w:b w:val="0"/>
          <w:sz w:val="22"/>
          <w:szCs w:val="22"/>
        </w:rPr>
        <w:t>решением МС МО Константиновское</w:t>
      </w:r>
    </w:p>
    <w:p w:rsidR="004027FE" w:rsidRPr="000F2CC6" w:rsidRDefault="004027FE" w:rsidP="004027FE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0F2CC6">
        <w:rPr>
          <w:b w:val="0"/>
          <w:sz w:val="22"/>
          <w:szCs w:val="22"/>
        </w:rPr>
        <w:t xml:space="preserve">от </w:t>
      </w:r>
      <w:r w:rsidR="00E64442" w:rsidRPr="000F2CC6">
        <w:rPr>
          <w:b w:val="0"/>
          <w:sz w:val="22"/>
          <w:szCs w:val="22"/>
        </w:rPr>
        <w:t>«</w:t>
      </w:r>
      <w:r w:rsidR="00322B87">
        <w:rPr>
          <w:b w:val="0"/>
          <w:sz w:val="22"/>
          <w:szCs w:val="22"/>
        </w:rPr>
        <w:t>25</w:t>
      </w:r>
      <w:r w:rsidR="00E64442" w:rsidRPr="000F2CC6">
        <w:rPr>
          <w:b w:val="0"/>
          <w:sz w:val="22"/>
          <w:szCs w:val="22"/>
        </w:rPr>
        <w:t>»</w:t>
      </w:r>
      <w:r w:rsidR="00AD14AE" w:rsidRPr="000F2CC6">
        <w:rPr>
          <w:b w:val="0"/>
          <w:sz w:val="22"/>
          <w:szCs w:val="22"/>
        </w:rPr>
        <w:t xml:space="preserve"> </w:t>
      </w:r>
      <w:r w:rsidR="00322B87">
        <w:rPr>
          <w:b w:val="0"/>
          <w:sz w:val="22"/>
          <w:szCs w:val="22"/>
        </w:rPr>
        <w:t xml:space="preserve">октября </w:t>
      </w:r>
      <w:r w:rsidRPr="000F2CC6">
        <w:rPr>
          <w:b w:val="0"/>
          <w:sz w:val="22"/>
          <w:szCs w:val="22"/>
        </w:rPr>
        <w:t xml:space="preserve">2017 № </w:t>
      </w:r>
      <w:r w:rsidR="00322B87">
        <w:rPr>
          <w:b w:val="0"/>
          <w:sz w:val="22"/>
          <w:szCs w:val="22"/>
        </w:rPr>
        <w:t>45</w:t>
      </w:r>
    </w:p>
    <w:p w:rsidR="004027FE" w:rsidRPr="000F2CC6" w:rsidRDefault="004027FE" w:rsidP="004027FE">
      <w:pPr>
        <w:pStyle w:val="ConsPlusTitle"/>
        <w:jc w:val="right"/>
        <w:outlineLvl w:val="0"/>
        <w:rPr>
          <w:sz w:val="22"/>
          <w:szCs w:val="22"/>
        </w:rPr>
      </w:pPr>
    </w:p>
    <w:p w:rsidR="004027FE" w:rsidRPr="000F2CC6" w:rsidRDefault="004027FE" w:rsidP="0092789E">
      <w:pPr>
        <w:pStyle w:val="ConsPlusTitle"/>
        <w:ind w:right="-23" w:firstLine="567"/>
        <w:jc w:val="right"/>
        <w:outlineLvl w:val="0"/>
        <w:rPr>
          <w:sz w:val="22"/>
          <w:szCs w:val="22"/>
        </w:rPr>
      </w:pP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 xml:space="preserve">Положение </w:t>
      </w:r>
    </w:p>
    <w:p w:rsidR="0082758C" w:rsidRPr="000F2CC6" w:rsidRDefault="00227069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>«</w:t>
      </w:r>
      <w:r w:rsidR="0082758C" w:rsidRPr="000F2CC6">
        <w:rPr>
          <w:b/>
          <w:bCs/>
          <w:color w:val="000000"/>
          <w:sz w:val="22"/>
          <w:szCs w:val="22"/>
        </w:rPr>
        <w:t>О порядке проведения конкурса на</w:t>
      </w: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 xml:space="preserve">замещение должности муниципальной службы </w:t>
      </w:r>
    </w:p>
    <w:p w:rsidR="0082758C" w:rsidRPr="000F2CC6" w:rsidRDefault="00A65DBC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>во внутригородском муниципальном образовании Санкт-Петербурга муниципальный округ Константиновское</w:t>
      </w:r>
      <w:r w:rsidR="00227069" w:rsidRPr="000F2CC6">
        <w:rPr>
          <w:b/>
          <w:bCs/>
          <w:color w:val="000000"/>
          <w:sz w:val="22"/>
          <w:szCs w:val="22"/>
        </w:rPr>
        <w:t>»</w:t>
      </w:r>
      <w:r w:rsidR="0082758C" w:rsidRPr="000F2CC6">
        <w:rPr>
          <w:b/>
          <w:bCs/>
          <w:color w:val="000000"/>
          <w:sz w:val="22"/>
          <w:szCs w:val="22"/>
        </w:rPr>
        <w:t xml:space="preserve"> </w:t>
      </w: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82758C" w:rsidRPr="006127EE" w:rsidRDefault="00A546F6" w:rsidP="009649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127EE">
        <w:rPr>
          <w:color w:val="000000"/>
          <w:sz w:val="22"/>
          <w:szCs w:val="22"/>
        </w:rPr>
        <w:t>Настоящее Положение</w:t>
      </w:r>
      <w:r w:rsidR="0082758C" w:rsidRPr="006127EE">
        <w:rPr>
          <w:color w:val="000000"/>
          <w:sz w:val="22"/>
          <w:szCs w:val="22"/>
        </w:rPr>
        <w:t xml:space="preserve"> разработано в соответствии </w:t>
      </w:r>
      <w:r w:rsidR="00AD14AE" w:rsidRPr="006127EE">
        <w:rPr>
          <w:color w:val="000000"/>
          <w:sz w:val="22"/>
          <w:szCs w:val="22"/>
        </w:rPr>
        <w:t xml:space="preserve">с </w:t>
      </w:r>
      <w:r w:rsidR="00802642" w:rsidRPr="006127EE">
        <w:rPr>
          <w:bCs/>
          <w:sz w:val="22"/>
          <w:szCs w:val="22"/>
        </w:rPr>
        <w:t>Федеральным</w:t>
      </w:r>
      <w:r w:rsidR="00AD14AE" w:rsidRPr="006127EE">
        <w:rPr>
          <w:bCs/>
          <w:sz w:val="22"/>
          <w:szCs w:val="22"/>
        </w:rPr>
        <w:t xml:space="preserve"> закон</w:t>
      </w:r>
      <w:r w:rsidR="00802642" w:rsidRPr="006127EE">
        <w:rPr>
          <w:bCs/>
          <w:sz w:val="22"/>
          <w:szCs w:val="22"/>
        </w:rPr>
        <w:t>ом</w:t>
      </w:r>
      <w:r w:rsidR="00AD14AE" w:rsidRPr="006127EE">
        <w:rPr>
          <w:bCs/>
          <w:sz w:val="22"/>
          <w:szCs w:val="22"/>
        </w:rPr>
        <w:t xml:space="preserve"> </w:t>
      </w:r>
      <w:r w:rsidR="00AD14AE" w:rsidRPr="006127EE">
        <w:rPr>
          <w:sz w:val="22"/>
          <w:szCs w:val="22"/>
        </w:rPr>
        <w:t xml:space="preserve">от 02.03.2007 № 25-ФЗ «О муниципальной службе в Российской Федерации», </w:t>
      </w:r>
      <w:r w:rsidRPr="006127EE">
        <w:rPr>
          <w:sz w:val="22"/>
          <w:szCs w:val="22"/>
        </w:rPr>
        <w:t xml:space="preserve">законами </w:t>
      </w:r>
      <w:r w:rsidR="00AD14AE" w:rsidRPr="006127EE">
        <w:rPr>
          <w:sz w:val="22"/>
          <w:szCs w:val="22"/>
        </w:rPr>
        <w:t>Санкт-Петербурга от 02.02.2000 №53-8 «О регулировании отдельных вопросов муниципальной службы в Санкт-Петербурге»,</w:t>
      </w:r>
      <w:r w:rsidRPr="006127EE">
        <w:rPr>
          <w:sz w:val="22"/>
          <w:szCs w:val="22"/>
        </w:rPr>
        <w:t xml:space="preserve"> от 31.10.2007 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Санкт-Петербурге», </w:t>
      </w:r>
      <w:r w:rsidR="00193A55" w:rsidRPr="006127EE">
        <w:rPr>
          <w:sz w:val="22"/>
          <w:szCs w:val="22"/>
        </w:rPr>
        <w:t xml:space="preserve">Распоряжением Правительства Российской Федерации </w:t>
      </w:r>
      <w:r w:rsidR="00193A55" w:rsidRPr="006127EE">
        <w:rPr>
          <w:rFonts w:eastAsiaTheme="minorHAnsi"/>
          <w:sz w:val="22"/>
          <w:szCs w:val="22"/>
          <w:lang w:eastAsia="en-US"/>
        </w:rPr>
        <w:t xml:space="preserve">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</w:t>
      </w:r>
      <w:r w:rsidR="0096491B" w:rsidRPr="006127EE">
        <w:rPr>
          <w:rFonts w:eastAsiaTheme="minorHAnsi"/>
          <w:sz w:val="22"/>
          <w:szCs w:val="22"/>
          <w:lang w:eastAsia="en-US"/>
        </w:rPr>
        <w:t xml:space="preserve">    </w:t>
      </w:r>
      <w:r w:rsidR="00802642" w:rsidRPr="006127EE">
        <w:rPr>
          <w:sz w:val="22"/>
          <w:szCs w:val="22"/>
        </w:rPr>
        <w:t>Распоряжением Комитета по социальной политике Санкт-Петербурга</w:t>
      </w:r>
      <w:r w:rsidR="00802642" w:rsidRPr="006127EE">
        <w:rPr>
          <w:color w:val="000000"/>
          <w:sz w:val="22"/>
          <w:szCs w:val="22"/>
        </w:rPr>
        <w:t xml:space="preserve"> от 27.12.2007 № 137-р</w:t>
      </w:r>
      <w:r w:rsidR="00924D4C" w:rsidRPr="006127EE">
        <w:rPr>
          <w:color w:val="000000"/>
          <w:sz w:val="22"/>
          <w:szCs w:val="22"/>
        </w:rPr>
        <w:t xml:space="preserve"> «Об утверждении </w:t>
      </w:r>
      <w:r w:rsidR="00924D4C" w:rsidRPr="006127EE">
        <w:rPr>
          <w:bCs/>
          <w:color w:val="000000"/>
          <w:sz w:val="22"/>
          <w:szCs w:val="22"/>
        </w:rPr>
        <w:t>Порядка</w:t>
      </w:r>
      <w:r w:rsidR="00924D4C" w:rsidRPr="006127EE">
        <w:rPr>
          <w:color w:val="000000"/>
          <w:sz w:val="22"/>
          <w:szCs w:val="22"/>
        </w:rPr>
        <w:t xml:space="preserve"> участия в деятельности конкурсной комиссии органа местного самоуправления в Санкт-Петербурге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 в Санкт-Петербурге»</w:t>
      </w:r>
      <w:r w:rsidR="00802642" w:rsidRPr="006127EE">
        <w:rPr>
          <w:color w:val="000000"/>
          <w:sz w:val="22"/>
          <w:szCs w:val="22"/>
        </w:rPr>
        <w:t>,</w:t>
      </w:r>
      <w:r w:rsidR="00802642" w:rsidRPr="006127EE">
        <w:rPr>
          <w:sz w:val="22"/>
          <w:szCs w:val="22"/>
        </w:rPr>
        <w:t xml:space="preserve"> </w:t>
      </w:r>
      <w:r w:rsidR="00AD14AE" w:rsidRPr="006127EE">
        <w:rPr>
          <w:sz w:val="22"/>
          <w:szCs w:val="22"/>
        </w:rPr>
        <w:t>Уставом внутригородского муниципального образования Санкт-Петербурга муниципальный округ Константиновское</w:t>
      </w:r>
      <w:r w:rsidRPr="006127EE">
        <w:rPr>
          <w:sz w:val="22"/>
          <w:szCs w:val="22"/>
        </w:rPr>
        <w:t xml:space="preserve"> и определяет порядок проведения конкурса на замещение вакантной должности муниципальной службы во внутригородском муниципальном образовании Санкт-Петербурга муниципального округа Константиновское (далее - МО Константиновское)</w:t>
      </w:r>
      <w:r w:rsidR="006127EE">
        <w:rPr>
          <w:sz w:val="22"/>
          <w:szCs w:val="22"/>
        </w:rPr>
        <w:t>.</w:t>
      </w:r>
    </w:p>
    <w:p w:rsidR="00AD14AE" w:rsidRPr="000F2CC6" w:rsidRDefault="00AD14AE" w:rsidP="0096491B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82758C" w:rsidRPr="000F2CC6" w:rsidRDefault="002154FB" w:rsidP="002154FB">
      <w:pPr>
        <w:autoSpaceDE w:val="0"/>
        <w:autoSpaceDN w:val="0"/>
        <w:adjustRightInd w:val="0"/>
        <w:ind w:left="567" w:right="-23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>1.</w:t>
      </w:r>
      <w:r w:rsidR="0082758C" w:rsidRPr="000F2CC6">
        <w:rPr>
          <w:b/>
          <w:bCs/>
          <w:color w:val="000000"/>
          <w:sz w:val="22"/>
          <w:szCs w:val="22"/>
        </w:rPr>
        <w:t xml:space="preserve">Общие положения </w:t>
      </w:r>
    </w:p>
    <w:p w:rsidR="002154FB" w:rsidRPr="000F2CC6" w:rsidRDefault="002154FB" w:rsidP="002154FB">
      <w:pPr>
        <w:pStyle w:val="a4"/>
        <w:autoSpaceDE w:val="0"/>
        <w:autoSpaceDN w:val="0"/>
        <w:adjustRightInd w:val="0"/>
        <w:ind w:left="1287" w:right="-23"/>
        <w:rPr>
          <w:b/>
          <w:bCs/>
          <w:color w:val="000000"/>
          <w:sz w:val="22"/>
          <w:szCs w:val="22"/>
        </w:rPr>
      </w:pP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" w:name="sub_5"/>
      <w:bookmarkStart w:id="2" w:name="sub_333858460"/>
      <w:bookmarkEnd w:id="1"/>
      <w:r w:rsidRPr="000F2CC6">
        <w:rPr>
          <w:color w:val="000000"/>
          <w:sz w:val="22"/>
          <w:szCs w:val="22"/>
        </w:rPr>
        <w:t>1.1. Конкурс на замещение вакантной должности муниципальной службы муниципального образования (далее - Конкурс) - процедура отбора кандидатов на замещение вакантной должности муниципальной службы МО Константиновское в ходе которого 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на основании коллегиального решения конкурсной комиссии.</w:t>
      </w:r>
      <w:bookmarkEnd w:id="2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3" w:name="sub_6"/>
      <w:r w:rsidRPr="000F2CC6">
        <w:rPr>
          <w:color w:val="000000"/>
          <w:sz w:val="22"/>
          <w:szCs w:val="22"/>
        </w:rPr>
        <w:t xml:space="preserve">1.2. Конкурс на муниципальную службу муниципального образования может объявляется решением </w:t>
      </w:r>
      <w:r w:rsidR="00071183">
        <w:rPr>
          <w:color w:val="000000"/>
          <w:sz w:val="22"/>
          <w:szCs w:val="22"/>
        </w:rPr>
        <w:t>представителя нанимателя (работодателя)</w:t>
      </w:r>
      <w:r w:rsidRPr="000F2CC6">
        <w:rPr>
          <w:color w:val="000000"/>
          <w:sz w:val="22"/>
          <w:szCs w:val="22"/>
        </w:rPr>
        <w:t xml:space="preserve"> при наличии вакантной должности муниципальной службы МО Константиновское.</w:t>
      </w:r>
      <w:bookmarkEnd w:id="3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Объявление о проведении конкурсного отбора </w:t>
      </w:r>
      <w:r w:rsidR="001B4210">
        <w:rPr>
          <w:color w:val="000000"/>
          <w:sz w:val="22"/>
          <w:szCs w:val="22"/>
        </w:rPr>
        <w:t>подлежит публикации</w:t>
      </w:r>
      <w:r w:rsidR="00381070">
        <w:rPr>
          <w:color w:val="000000"/>
          <w:sz w:val="22"/>
          <w:szCs w:val="22"/>
        </w:rPr>
        <w:t xml:space="preserve"> в официальных изданиях МО Константи</w:t>
      </w:r>
      <w:r w:rsidR="00AE7874">
        <w:rPr>
          <w:color w:val="000000"/>
          <w:sz w:val="22"/>
          <w:szCs w:val="22"/>
        </w:rPr>
        <w:t>н</w:t>
      </w:r>
      <w:r w:rsidR="00381070">
        <w:rPr>
          <w:color w:val="000000"/>
          <w:sz w:val="22"/>
          <w:szCs w:val="22"/>
        </w:rPr>
        <w:t xml:space="preserve">овское </w:t>
      </w:r>
      <w:r w:rsidR="001B4210">
        <w:rPr>
          <w:color w:val="000000"/>
          <w:sz w:val="22"/>
          <w:szCs w:val="22"/>
        </w:rPr>
        <w:t>в соответствии со статьей 17</w:t>
      </w:r>
      <w:r w:rsidR="001B4210" w:rsidRPr="001B4210">
        <w:rPr>
          <w:bCs/>
          <w:sz w:val="22"/>
          <w:szCs w:val="22"/>
        </w:rPr>
        <w:t xml:space="preserve"> </w:t>
      </w:r>
      <w:r w:rsidR="001B4210">
        <w:rPr>
          <w:bCs/>
          <w:sz w:val="22"/>
          <w:szCs w:val="22"/>
        </w:rPr>
        <w:t>Федерального</w:t>
      </w:r>
      <w:r w:rsidR="001B4210" w:rsidRPr="000F2CC6">
        <w:rPr>
          <w:bCs/>
          <w:sz w:val="22"/>
          <w:szCs w:val="22"/>
        </w:rPr>
        <w:t xml:space="preserve"> закон</w:t>
      </w:r>
      <w:r w:rsidR="001B4210">
        <w:rPr>
          <w:bCs/>
          <w:sz w:val="22"/>
          <w:szCs w:val="22"/>
        </w:rPr>
        <w:t>а</w:t>
      </w:r>
      <w:r w:rsidR="001B4210" w:rsidRPr="000F2CC6">
        <w:rPr>
          <w:bCs/>
          <w:sz w:val="22"/>
          <w:szCs w:val="22"/>
        </w:rPr>
        <w:t xml:space="preserve"> </w:t>
      </w:r>
      <w:r w:rsidR="001B4210" w:rsidRPr="000F2CC6">
        <w:rPr>
          <w:sz w:val="22"/>
          <w:szCs w:val="22"/>
        </w:rPr>
        <w:t>от 02.03.2007 № 25-ФЗ «О муниципальной службе в Российской Федерации»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В публикуемом объявлении указываются: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наименование вакантной должности муниципальной службы;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требования, предъявляемые к претенденту на замещение вакантной должности;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место и время приема документов, срок, до истечения которого принимаются документы;</w:t>
      </w:r>
    </w:p>
    <w:p w:rsidR="002154FB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сведения об источнике подробной информации о конкурсе (те</w:t>
      </w:r>
      <w:r w:rsidR="00924D4C">
        <w:rPr>
          <w:color w:val="000000"/>
          <w:sz w:val="22"/>
          <w:szCs w:val="22"/>
        </w:rPr>
        <w:t>лефон, факс, электронная почта);</w:t>
      </w:r>
    </w:p>
    <w:p w:rsidR="00924D4C" w:rsidRPr="000F2CC6" w:rsidRDefault="00924D4C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-дата, время и место проведения конкурса.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Также публикуется проект трудового договора.</w:t>
      </w: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2154FB" w:rsidRPr="000F2CC6" w:rsidRDefault="002154FB" w:rsidP="002154FB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r w:rsidRPr="000F2CC6">
        <w:rPr>
          <w:b/>
          <w:bCs/>
          <w:color w:val="000000"/>
          <w:kern w:val="36"/>
          <w:sz w:val="22"/>
          <w:szCs w:val="22"/>
        </w:rPr>
        <w:t>2. Цель Конкурса и его участники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4" w:name="sub_8"/>
      <w:r w:rsidRPr="000F2CC6">
        <w:rPr>
          <w:color w:val="000000"/>
          <w:sz w:val="22"/>
          <w:szCs w:val="22"/>
        </w:rPr>
        <w:t>2.1. Целью Конкурса является отбор лиц, наиболее подготовленных для замещения вакантной должности муниципальной службы МО Константиновское, из общего числа претендентов, представивших документы на Конкурс.</w:t>
      </w:r>
      <w:bookmarkEnd w:id="4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5" w:name="sub_9"/>
      <w:r w:rsidRPr="000F2CC6">
        <w:rPr>
          <w:color w:val="000000"/>
          <w:sz w:val="22"/>
          <w:szCs w:val="22"/>
        </w:rPr>
        <w:t>2.2. Право на участие в Конкурсе на замещение вакантной должности муниципальной службы МО Константиновское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Федеральными законами и законами Санкт-Петербурга, другими нормативными правовыми актами Российской Федерации и Санкт-Петербурга, необходимыми для замещения должностей муниципальной службы (далее - граждане), при отсутствии обстоятельств, указанных в статье 13 Федерального зако</w:t>
      </w:r>
      <w:r w:rsidR="00EB775C">
        <w:rPr>
          <w:color w:val="000000"/>
          <w:sz w:val="22"/>
          <w:szCs w:val="22"/>
        </w:rPr>
        <w:t>на от 02.03.2007 №25-ФЗ «</w:t>
      </w:r>
      <w:r w:rsidRPr="000F2CC6">
        <w:rPr>
          <w:color w:val="000000"/>
          <w:sz w:val="22"/>
          <w:szCs w:val="22"/>
        </w:rPr>
        <w:t>О муниципально</w:t>
      </w:r>
      <w:r w:rsidR="00EB775C">
        <w:rPr>
          <w:color w:val="000000"/>
          <w:sz w:val="22"/>
          <w:szCs w:val="22"/>
        </w:rPr>
        <w:t>й службе в Российской Федерации»</w:t>
      </w:r>
      <w:r w:rsidRPr="000F2CC6">
        <w:rPr>
          <w:color w:val="000000"/>
          <w:sz w:val="22"/>
          <w:szCs w:val="22"/>
        </w:rPr>
        <w:t xml:space="preserve"> в качестве ограничений, связанных с муниципальной службой.</w:t>
      </w:r>
      <w:bookmarkEnd w:id="5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2154FB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6" w:name="sub_10"/>
      <w:r w:rsidRPr="000F2CC6">
        <w:rPr>
          <w:b/>
          <w:bCs/>
          <w:color w:val="000000"/>
          <w:kern w:val="36"/>
          <w:sz w:val="22"/>
          <w:szCs w:val="22"/>
        </w:rPr>
        <w:t>3. Порядок формирования, состав и полномочия конкурсной комиссии</w:t>
      </w:r>
      <w:bookmarkEnd w:id="6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EE6F1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bookmarkStart w:id="7" w:name="sub_11"/>
      <w:r w:rsidRPr="000F2CC6">
        <w:rPr>
          <w:color w:val="000000"/>
          <w:sz w:val="22"/>
          <w:szCs w:val="22"/>
        </w:rPr>
        <w:t>3.1. Конкурсная комисси</w:t>
      </w:r>
      <w:r w:rsidR="00C93980">
        <w:rPr>
          <w:color w:val="000000"/>
          <w:sz w:val="22"/>
          <w:szCs w:val="22"/>
        </w:rPr>
        <w:t>я создается в целях обеспечения</w:t>
      </w:r>
      <w:r w:rsidRPr="000F2CC6">
        <w:rPr>
          <w:color w:val="000000"/>
          <w:sz w:val="22"/>
          <w:szCs w:val="22"/>
        </w:rPr>
        <w:t xml:space="preserve"> равных условий граждан при поступлени</w:t>
      </w:r>
      <w:r w:rsidR="00EE6F12" w:rsidRPr="000F2CC6">
        <w:rPr>
          <w:color w:val="000000"/>
          <w:sz w:val="22"/>
          <w:szCs w:val="22"/>
        </w:rPr>
        <w:t xml:space="preserve">и на должность </w:t>
      </w:r>
      <w:r w:rsidRPr="000F2CC6">
        <w:rPr>
          <w:color w:val="000000"/>
          <w:sz w:val="22"/>
          <w:szCs w:val="22"/>
        </w:rPr>
        <w:t>муниципальной службы.</w:t>
      </w:r>
    </w:p>
    <w:p w:rsidR="002154FB" w:rsidRPr="000F2CC6" w:rsidRDefault="00EE6F12" w:rsidP="00EE6F1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Комиссия формируется после</w:t>
      </w:r>
      <w:r w:rsidR="00EB775C">
        <w:rPr>
          <w:color w:val="000000"/>
          <w:sz w:val="22"/>
          <w:szCs w:val="22"/>
        </w:rPr>
        <w:t xml:space="preserve"> принятия решения </w:t>
      </w:r>
      <w:r w:rsidR="00071183">
        <w:rPr>
          <w:color w:val="000000"/>
          <w:sz w:val="22"/>
          <w:szCs w:val="22"/>
        </w:rPr>
        <w:t>представителем нанимателя (работодателем)</w:t>
      </w:r>
      <w:r w:rsidR="00EB775C">
        <w:rPr>
          <w:color w:val="000000"/>
          <w:sz w:val="22"/>
          <w:szCs w:val="22"/>
        </w:rPr>
        <w:t xml:space="preserve"> об объявлении К</w:t>
      </w:r>
      <w:r w:rsidR="002154FB" w:rsidRPr="000F2CC6">
        <w:rPr>
          <w:color w:val="000000"/>
          <w:sz w:val="22"/>
          <w:szCs w:val="22"/>
        </w:rPr>
        <w:t>онкурса н</w:t>
      </w:r>
      <w:r w:rsidR="00EB775C">
        <w:rPr>
          <w:color w:val="000000"/>
          <w:sz w:val="22"/>
          <w:szCs w:val="22"/>
        </w:rPr>
        <w:t>а замещение вакантной должности</w:t>
      </w:r>
      <w:r w:rsidR="002154FB" w:rsidRPr="000F2CC6">
        <w:rPr>
          <w:color w:val="000000"/>
          <w:sz w:val="22"/>
          <w:szCs w:val="22"/>
        </w:rPr>
        <w:t xml:space="preserve"> муниципальной службы</w:t>
      </w:r>
      <w:r w:rsidR="00EB775C">
        <w:rPr>
          <w:color w:val="000000"/>
          <w:sz w:val="22"/>
          <w:szCs w:val="22"/>
        </w:rPr>
        <w:t>, не позднее, чем за 5 рабочих дней до дня проведения Конкурса</w:t>
      </w:r>
      <w:r w:rsidR="002154FB" w:rsidRPr="000F2CC6">
        <w:rPr>
          <w:color w:val="000000"/>
          <w:sz w:val="22"/>
          <w:szCs w:val="22"/>
        </w:rPr>
        <w:t>. Общее число членов конкурсной комиссии должно быть нечетным и составлять не менее пяти человек.</w:t>
      </w:r>
    </w:p>
    <w:bookmarkEnd w:id="7"/>
    <w:p w:rsidR="00924D4C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При проведении конкурса на замещение должностей муниципальной службы МО </w:t>
      </w:r>
      <w:r w:rsidR="00EE6F12" w:rsidRPr="000F2CC6">
        <w:rPr>
          <w:color w:val="000000"/>
          <w:sz w:val="22"/>
          <w:szCs w:val="22"/>
        </w:rPr>
        <w:t>Константиновское</w:t>
      </w:r>
      <w:r w:rsidRPr="000F2CC6">
        <w:rPr>
          <w:color w:val="000000"/>
          <w:sz w:val="22"/>
          <w:szCs w:val="22"/>
        </w:rPr>
        <w:t xml:space="preserve"> к должностным обязанностям которых отнесено выполнение отдельных государственных полномочий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Санкт-Петербурге, в состав конкурсной комиссии включается представитель Комитета по социальной политике Санкт-Петербурга (далее - Комитет) в качестве члена конкурсной комиссии, кандидатура которого предварительно согласовывается с Комитетом</w:t>
      </w:r>
      <w:r w:rsidR="00924D4C">
        <w:rPr>
          <w:color w:val="000000"/>
          <w:sz w:val="22"/>
          <w:szCs w:val="22"/>
        </w:rPr>
        <w:t>.</w:t>
      </w:r>
      <w:r w:rsidRPr="000F2CC6">
        <w:rPr>
          <w:color w:val="000000"/>
          <w:sz w:val="22"/>
          <w:szCs w:val="22"/>
        </w:rPr>
        <w:t xml:space="preserve"> </w:t>
      </w:r>
      <w:bookmarkStart w:id="8" w:name="sub_12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3.2. При проведении Конкурса к работе конкурсной комиссии могут привлекаться эксперты из числа руководителей и специалистов исполнительных органов государственной и муниципальной власти Санкт-Петербурга, а также независимые эксперты для разработки конкурсных заданий и оценки результатов их выполнения кандидатами.</w:t>
      </w:r>
      <w:bookmarkEnd w:id="8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9" w:name="sub_333868736"/>
      <w:r w:rsidRPr="000F2CC6">
        <w:rPr>
          <w:color w:val="000000"/>
          <w:sz w:val="22"/>
          <w:szCs w:val="22"/>
        </w:rPr>
        <w:t>В качестве независимых экспертов и экспертных групп могут привлекаться специалисты и организации, профессионально занимающиеся подбором и оценк</w:t>
      </w:r>
      <w:r w:rsidR="00924D4C">
        <w:rPr>
          <w:color w:val="000000"/>
          <w:sz w:val="22"/>
          <w:szCs w:val="22"/>
        </w:rPr>
        <w:t xml:space="preserve">ой персонала. Состав экспертов </w:t>
      </w:r>
      <w:r w:rsidRPr="000F2CC6">
        <w:rPr>
          <w:color w:val="000000"/>
          <w:sz w:val="22"/>
          <w:szCs w:val="22"/>
        </w:rPr>
        <w:t xml:space="preserve"> ут</w:t>
      </w:r>
      <w:r w:rsidR="00924D4C">
        <w:rPr>
          <w:color w:val="000000"/>
          <w:sz w:val="22"/>
          <w:szCs w:val="22"/>
        </w:rPr>
        <w:t>верждается руководителем органа</w:t>
      </w:r>
      <w:r w:rsidRPr="000F2CC6">
        <w:rPr>
          <w:color w:val="000000"/>
          <w:sz w:val="22"/>
          <w:szCs w:val="22"/>
        </w:rPr>
        <w:t xml:space="preserve">  местного самоуправления МО </w:t>
      </w:r>
      <w:r w:rsidR="00EE6F12" w:rsidRPr="000F2CC6">
        <w:rPr>
          <w:color w:val="000000"/>
          <w:sz w:val="22"/>
          <w:szCs w:val="22"/>
        </w:rPr>
        <w:t>Константиновское</w:t>
      </w:r>
      <w:r w:rsidRPr="000F2CC6">
        <w:rPr>
          <w:color w:val="000000"/>
          <w:sz w:val="22"/>
          <w:szCs w:val="22"/>
        </w:rPr>
        <w:t>.</w:t>
      </w:r>
      <w:bookmarkEnd w:id="9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0" w:name="sub_13"/>
      <w:r w:rsidRPr="000F2CC6">
        <w:rPr>
          <w:color w:val="000000"/>
          <w:sz w:val="22"/>
          <w:szCs w:val="22"/>
        </w:rPr>
        <w:t>3.3. Конкурсная комиссия обладает следующими полномочиями:</w:t>
      </w:r>
      <w:bookmarkEnd w:id="10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организует проведение Конкурса;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рассматривает документы граждан, поступившие на Конкурс;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разрабатывает вопросы для собеседования;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при необходимости привлекает к работе экспертов;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рассматривает заявления и вопросы, возникающие в процессе подготовки и проведения Конкурса;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принимает решения по итогам Конкурса.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1" w:name="sub_14"/>
      <w:r w:rsidRPr="000F2CC6">
        <w:rPr>
          <w:color w:val="000000"/>
          <w:sz w:val="22"/>
          <w:szCs w:val="22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  <w:bookmarkEnd w:id="11"/>
      <w:r w:rsidR="00924D4C">
        <w:rPr>
          <w:color w:val="000000"/>
          <w:sz w:val="22"/>
          <w:szCs w:val="22"/>
        </w:rPr>
        <w:t xml:space="preserve"> Обязательным является присутствие на заседании комиссии председателя комиссии или заместителя председателя комиссии.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2" w:name="sub_15"/>
      <w:r w:rsidRPr="000F2CC6">
        <w:rPr>
          <w:color w:val="000000"/>
          <w:sz w:val="22"/>
          <w:szCs w:val="22"/>
        </w:rPr>
        <w:lastRenderedPageBreak/>
        <w:t>3.5. В своей работе конкурсная комиссия руководствуется нормативными правовыми актами Российской Федерации, Санкт-Петербурга и настоящим Положением.</w:t>
      </w:r>
      <w:bookmarkEnd w:id="12"/>
    </w:p>
    <w:p w:rsidR="00EE6F12" w:rsidRPr="000F2CC6" w:rsidRDefault="00EE6F12" w:rsidP="0042385E">
      <w:pPr>
        <w:widowControl w:val="0"/>
        <w:ind w:firstLine="709"/>
        <w:jc w:val="both"/>
        <w:rPr>
          <w:sz w:val="22"/>
          <w:szCs w:val="22"/>
        </w:rPr>
      </w:pPr>
      <w:r w:rsidRPr="000F2CC6">
        <w:rPr>
          <w:color w:val="000000"/>
          <w:sz w:val="22"/>
          <w:szCs w:val="22"/>
        </w:rPr>
        <w:t>3.6. Комиссия состоит из председателя, заместителя председателя, секретаря и членов комиссии.</w:t>
      </w:r>
    </w:p>
    <w:p w:rsidR="00EE6F12" w:rsidRPr="000F2CC6" w:rsidRDefault="00EE6F12" w:rsidP="0042385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 Председатель комиссии:</w:t>
      </w:r>
    </w:p>
    <w:p w:rsidR="00EE6F12" w:rsidRPr="000F2CC6" w:rsidRDefault="00EE6F12" w:rsidP="0042385E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созывает заседания комиссии;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председательствует на заседаниях;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при необходимости ведет личный прием граждан, изъявивших желание участвовать в конкурсе;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рассматривает обращения граждан, связанные с подготовкой и проведением конкурса;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осуществляет иные полномочия.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3.6.1. Заместитель председателя исполняет обязанности председателя в случае его временного отсутствия.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3.6.2. Секретарь комиссии осуществляет организационное и документационное обеспечение деятельности комиссии.</w:t>
      </w:r>
    </w:p>
    <w:p w:rsidR="002154FB" w:rsidRPr="000F2CC6" w:rsidRDefault="002154FB" w:rsidP="00EE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54FB" w:rsidRPr="000F2CC6" w:rsidRDefault="002154FB" w:rsidP="00EE6F12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13" w:name="sub_16"/>
      <w:r w:rsidRPr="000F2CC6">
        <w:rPr>
          <w:b/>
          <w:bCs/>
          <w:color w:val="000000"/>
          <w:kern w:val="36"/>
          <w:sz w:val="22"/>
          <w:szCs w:val="22"/>
        </w:rPr>
        <w:t>4. Порядок объявления Конкурса и представления документов</w:t>
      </w:r>
      <w:r w:rsidRPr="000F2CC6">
        <w:rPr>
          <w:b/>
          <w:bCs/>
          <w:color w:val="000000"/>
          <w:kern w:val="36"/>
          <w:sz w:val="22"/>
          <w:szCs w:val="22"/>
        </w:rPr>
        <w:br/>
        <w:t>для участия в Конкурсе:</w:t>
      </w:r>
      <w:bookmarkEnd w:id="13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B4032A" w:rsidRDefault="00B4032A" w:rsidP="002154FB">
      <w:pPr>
        <w:ind w:firstLine="720"/>
        <w:jc w:val="both"/>
        <w:rPr>
          <w:color w:val="000000"/>
          <w:sz w:val="22"/>
          <w:szCs w:val="22"/>
        </w:rPr>
      </w:pPr>
      <w:bookmarkStart w:id="14" w:name="sub_17"/>
      <w:r>
        <w:rPr>
          <w:color w:val="000000"/>
          <w:sz w:val="22"/>
          <w:szCs w:val="22"/>
        </w:rPr>
        <w:t>4.1. Решение о проведении К</w:t>
      </w:r>
      <w:r w:rsidR="002154FB" w:rsidRPr="000F2CC6">
        <w:rPr>
          <w:color w:val="000000"/>
          <w:sz w:val="22"/>
          <w:szCs w:val="22"/>
        </w:rPr>
        <w:t xml:space="preserve">онкурса на замещение должностей муниципальной службы МО </w:t>
      </w:r>
      <w:r w:rsidR="00EE6F12" w:rsidRPr="000F2CC6">
        <w:rPr>
          <w:color w:val="000000"/>
          <w:sz w:val="22"/>
          <w:szCs w:val="22"/>
        </w:rPr>
        <w:t>Константиновское</w:t>
      </w:r>
      <w:r>
        <w:rPr>
          <w:color w:val="000000"/>
          <w:sz w:val="22"/>
          <w:szCs w:val="22"/>
        </w:rPr>
        <w:t>, в котором определены дата, время и место проведения Конкурса,</w:t>
      </w:r>
      <w:r w:rsidR="002154FB" w:rsidRPr="000F2CC6">
        <w:rPr>
          <w:color w:val="000000"/>
          <w:sz w:val="22"/>
          <w:szCs w:val="22"/>
        </w:rPr>
        <w:t xml:space="preserve"> принимает </w:t>
      </w:r>
      <w:r>
        <w:rPr>
          <w:color w:val="000000"/>
          <w:sz w:val="22"/>
          <w:szCs w:val="22"/>
        </w:rPr>
        <w:t>представитель нанимателя (работодатель).</w:t>
      </w:r>
      <w:r w:rsidR="00924D4C">
        <w:rPr>
          <w:color w:val="000000"/>
          <w:sz w:val="22"/>
          <w:szCs w:val="22"/>
        </w:rPr>
        <w:t xml:space="preserve"> </w:t>
      </w:r>
      <w:bookmarkStart w:id="15" w:name="sub_18"/>
      <w:bookmarkStart w:id="16" w:name="sub_334218020"/>
      <w:bookmarkEnd w:id="14"/>
      <w:bookmarkEnd w:id="15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4.2. </w:t>
      </w:r>
      <w:r w:rsidR="00EE6F12" w:rsidRPr="000F2CC6">
        <w:rPr>
          <w:color w:val="000000"/>
          <w:sz w:val="22"/>
          <w:szCs w:val="22"/>
        </w:rPr>
        <w:t xml:space="preserve">Муниципальный служащий, </w:t>
      </w:r>
      <w:r w:rsidR="00EE6F12" w:rsidRPr="000F2CC6">
        <w:rPr>
          <w:sz w:val="22"/>
          <w:szCs w:val="22"/>
        </w:rPr>
        <w:t>осуществляющий в соответствии с должностной инструкцией кадровую работу в МО Константиновское</w:t>
      </w:r>
      <w:r w:rsidR="00924D4C">
        <w:rPr>
          <w:sz w:val="22"/>
          <w:szCs w:val="22"/>
        </w:rPr>
        <w:t>,</w:t>
      </w:r>
      <w:r w:rsidRPr="000F2CC6">
        <w:rPr>
          <w:color w:val="000000"/>
          <w:sz w:val="22"/>
          <w:szCs w:val="22"/>
        </w:rPr>
        <w:t xml:space="preserve"> подготавливает объявление о прове</w:t>
      </w:r>
      <w:r w:rsidR="00F959DD">
        <w:rPr>
          <w:color w:val="000000"/>
          <w:sz w:val="22"/>
          <w:szCs w:val="22"/>
        </w:rPr>
        <w:t>дении Конкурса и обеспечивае</w:t>
      </w:r>
      <w:r w:rsidRPr="000F2CC6">
        <w:rPr>
          <w:color w:val="000000"/>
          <w:sz w:val="22"/>
          <w:szCs w:val="22"/>
        </w:rPr>
        <w:t>т его опубликование</w:t>
      </w:r>
      <w:r w:rsidR="00924D4C">
        <w:rPr>
          <w:color w:val="000000"/>
          <w:sz w:val="22"/>
          <w:szCs w:val="22"/>
        </w:rPr>
        <w:t>.</w:t>
      </w:r>
      <w:r w:rsidRPr="000F2CC6">
        <w:rPr>
          <w:color w:val="000000"/>
          <w:sz w:val="22"/>
          <w:szCs w:val="22"/>
        </w:rPr>
        <w:t xml:space="preserve"> </w:t>
      </w:r>
      <w:bookmarkEnd w:id="16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7" w:name="sub_19"/>
      <w:r w:rsidRPr="000F2CC6">
        <w:rPr>
          <w:color w:val="000000"/>
          <w:sz w:val="22"/>
          <w:szCs w:val="22"/>
        </w:rPr>
        <w:t>4.3. Гражданин, изъявивший желание участвовать в Конкурсе, представляет</w:t>
      </w:r>
      <w:r w:rsidR="00EE6F12" w:rsidRPr="000F2CC6">
        <w:rPr>
          <w:color w:val="000000"/>
          <w:sz w:val="22"/>
          <w:szCs w:val="22"/>
        </w:rPr>
        <w:t xml:space="preserve"> муниципальному служащему, </w:t>
      </w:r>
      <w:r w:rsidR="00EE6F12" w:rsidRPr="000F2CC6">
        <w:rPr>
          <w:sz w:val="22"/>
          <w:szCs w:val="22"/>
        </w:rPr>
        <w:t>осуществляющему в соответствии с должностной инструкцией кадровую работу в МО Константиновское</w:t>
      </w:r>
      <w:r w:rsidRPr="000F2CC6">
        <w:rPr>
          <w:color w:val="000000"/>
          <w:sz w:val="22"/>
          <w:szCs w:val="22"/>
        </w:rPr>
        <w:t>:</w:t>
      </w:r>
      <w:bookmarkEnd w:id="17"/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1B44E6">
        <w:rPr>
          <w:color w:val="000000"/>
          <w:sz w:val="22"/>
          <w:szCs w:val="22"/>
        </w:rPr>
        <w:t xml:space="preserve"> заявление с просьбой </w:t>
      </w:r>
      <w:r w:rsidR="00920733">
        <w:rPr>
          <w:color w:val="000000"/>
          <w:sz w:val="22"/>
          <w:szCs w:val="22"/>
        </w:rPr>
        <w:t>о включении в число кандидатов для участия в Конкурсе на замещение должности муниципальной службы</w:t>
      </w:r>
      <w:r w:rsidR="000F2CC6" w:rsidRPr="000F2CC6">
        <w:rPr>
          <w:color w:val="000000"/>
          <w:sz w:val="22"/>
          <w:szCs w:val="22"/>
        </w:rPr>
        <w:t xml:space="preserve"> (по форме согласно Приложению 1)</w:t>
      </w:r>
      <w:r w:rsidR="002154FB" w:rsidRPr="000F2CC6">
        <w:rPr>
          <w:color w:val="000000"/>
          <w:sz w:val="22"/>
          <w:szCs w:val="22"/>
        </w:rPr>
        <w:t>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2154FB" w:rsidRPr="000F2CC6">
        <w:rPr>
          <w:color w:val="000000"/>
          <w:sz w:val="22"/>
          <w:szCs w:val="22"/>
        </w:rPr>
        <w:t xml:space="preserve"> собственноручно заполненную и подписанную анкету с фотографией по форме, </w:t>
      </w:r>
      <w:r w:rsidR="001B4210">
        <w:rPr>
          <w:color w:val="000000"/>
          <w:sz w:val="22"/>
          <w:szCs w:val="22"/>
        </w:rPr>
        <w:t>утвержденной Распоряжением Правительства Российской Федерации от 26.05.2005 № 667-р.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2154FB" w:rsidRPr="000F2CC6">
        <w:rPr>
          <w:color w:val="000000"/>
          <w:sz w:val="22"/>
          <w:szCs w:val="22"/>
        </w:rPr>
        <w:t xml:space="preserve"> паспорт;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2154FB" w:rsidRPr="000F2CC6">
        <w:rPr>
          <w:color w:val="000000"/>
          <w:sz w:val="22"/>
          <w:szCs w:val="22"/>
        </w:rPr>
        <w:t xml:space="preserve"> трудовую книжку, за исключением случаев, когда трудовой договор (контракт) заключается впервые;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2154FB" w:rsidRPr="000F2CC6">
        <w:rPr>
          <w:color w:val="000000"/>
          <w:sz w:val="22"/>
          <w:szCs w:val="22"/>
        </w:rPr>
        <w:t xml:space="preserve"> документ об образовании;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</w:t>
      </w:r>
      <w:r w:rsidR="002154FB" w:rsidRPr="000F2CC6">
        <w:rPr>
          <w:color w:val="000000"/>
          <w:sz w:val="22"/>
          <w:szCs w:val="22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</w:t>
      </w:r>
      <w:r w:rsidR="002154FB" w:rsidRPr="000F2CC6">
        <w:rPr>
          <w:color w:val="000000"/>
          <w:sz w:val="22"/>
          <w:szCs w:val="22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</w:t>
      </w:r>
      <w:r w:rsidR="002154FB" w:rsidRPr="000F2CC6">
        <w:rPr>
          <w:color w:val="000000"/>
          <w:sz w:val="22"/>
          <w:szCs w:val="22"/>
        </w:rPr>
        <w:t xml:space="preserve"> документы воинского учета - для военнообязанных и лиц, подлежащих призыву на военную службу;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</w:t>
      </w:r>
      <w:r w:rsidR="002154FB" w:rsidRPr="000F2CC6">
        <w:rPr>
          <w:color w:val="000000"/>
          <w:sz w:val="22"/>
          <w:szCs w:val="22"/>
        </w:rPr>
        <w:t xml:space="preserve"> заключение медицинского учреждения об отсутствии заболевания, препятствующего поступлению на муниципальную службу</w:t>
      </w:r>
      <w:r w:rsidR="00AE7874">
        <w:rPr>
          <w:color w:val="000000"/>
          <w:sz w:val="22"/>
          <w:szCs w:val="22"/>
        </w:rPr>
        <w:t xml:space="preserve"> форма №001 ГС/У)</w:t>
      </w:r>
      <w:r w:rsidR="002154FB" w:rsidRPr="000F2CC6">
        <w:rPr>
          <w:color w:val="000000"/>
          <w:sz w:val="22"/>
          <w:szCs w:val="22"/>
        </w:rPr>
        <w:t>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10)</w:t>
      </w:r>
      <w:r w:rsidR="002154FB" w:rsidRPr="000F2CC6">
        <w:rPr>
          <w:color w:val="000000"/>
          <w:sz w:val="22"/>
          <w:szCs w:val="22"/>
        </w:rPr>
        <w:t xml:space="preserve"> сведения о доходах за год, предшествующий году </w:t>
      </w:r>
      <w:r w:rsidR="00D86509" w:rsidRPr="000F2CC6">
        <w:rPr>
          <w:color w:val="000000"/>
          <w:sz w:val="22"/>
          <w:szCs w:val="22"/>
        </w:rPr>
        <w:t>проведения Конкурса</w:t>
      </w:r>
      <w:r w:rsidR="002154FB" w:rsidRPr="000F2CC6">
        <w:rPr>
          <w:color w:val="000000"/>
          <w:sz w:val="22"/>
          <w:szCs w:val="22"/>
        </w:rPr>
        <w:t>, об имуществе и обязательствах имущественного характера;</w:t>
      </w:r>
    </w:p>
    <w:p w:rsidR="00EE6F12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11) </w:t>
      </w:r>
      <w:r w:rsidR="00EE6F12" w:rsidRPr="000F2CC6">
        <w:rPr>
          <w:color w:val="000000"/>
          <w:sz w:val="22"/>
          <w:szCs w:val="22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D86509" w:rsidRPr="00924D4C" w:rsidRDefault="007D0FBA" w:rsidP="00924D4C">
      <w:pPr>
        <w:ind w:firstLine="7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12)</w:t>
      </w:r>
      <w:r w:rsidR="00EE6F12" w:rsidRPr="000F2CC6">
        <w:rPr>
          <w:color w:val="000000"/>
          <w:sz w:val="22"/>
          <w:szCs w:val="22"/>
        </w:rPr>
        <w:t xml:space="preserve"> </w:t>
      </w:r>
      <w:r w:rsidR="00EE6F12" w:rsidRPr="000F2CC6">
        <w:rPr>
          <w:rStyle w:val="ab"/>
          <w:b w:val="0"/>
          <w:sz w:val="22"/>
          <w:szCs w:val="22"/>
        </w:rPr>
        <w:t>сведения об адресах сайтов и (или) страниц сайтов в информационно-телекоммуникационной сети «Интернет», на которых он</w:t>
      </w:r>
      <w:r w:rsidR="00D86509" w:rsidRPr="000F2CC6">
        <w:rPr>
          <w:rStyle w:val="ab"/>
          <w:b w:val="0"/>
          <w:sz w:val="22"/>
          <w:szCs w:val="22"/>
        </w:rPr>
        <w:t xml:space="preserve"> размещал</w:t>
      </w:r>
      <w:r w:rsidR="00EE6F12" w:rsidRPr="000F2CC6">
        <w:rPr>
          <w:rStyle w:val="ab"/>
          <w:b w:val="0"/>
          <w:sz w:val="22"/>
          <w:szCs w:val="22"/>
        </w:rPr>
        <w:t xml:space="preserve"> общедоступную информацию, а также данные, позволяющие </w:t>
      </w:r>
      <w:r w:rsidR="00D86509" w:rsidRPr="000F2CC6">
        <w:rPr>
          <w:rStyle w:val="ab"/>
          <w:b w:val="0"/>
          <w:sz w:val="22"/>
          <w:szCs w:val="22"/>
        </w:rPr>
        <w:t>его</w:t>
      </w:r>
      <w:r w:rsidR="00EE6F12" w:rsidRPr="000F2CC6">
        <w:rPr>
          <w:rStyle w:val="ab"/>
          <w:b w:val="0"/>
          <w:sz w:val="22"/>
          <w:szCs w:val="22"/>
        </w:rPr>
        <w:t xml:space="preserve"> идентифицировать</w:t>
      </w:r>
      <w:r w:rsidR="00D86509" w:rsidRPr="000F2CC6">
        <w:rPr>
          <w:rStyle w:val="ab"/>
          <w:b w:val="0"/>
          <w:sz w:val="22"/>
          <w:szCs w:val="22"/>
        </w:rPr>
        <w:t xml:space="preserve"> за три года предшествовавшие проведению Конкурса;</w:t>
      </w:r>
    </w:p>
    <w:p w:rsidR="002154FB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13)</w:t>
      </w:r>
      <w:r w:rsidR="00D86509" w:rsidRPr="000F2CC6">
        <w:rPr>
          <w:color w:val="000000"/>
          <w:sz w:val="22"/>
          <w:szCs w:val="22"/>
        </w:rPr>
        <w:t xml:space="preserve"> другие документы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гражданина).</w:t>
      </w:r>
    </w:p>
    <w:p w:rsidR="001725B4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Документы, указанные в подпунктах 3</w:t>
      </w:r>
      <w:r w:rsidR="001725B4">
        <w:rPr>
          <w:color w:val="000000"/>
          <w:sz w:val="22"/>
          <w:szCs w:val="22"/>
        </w:rPr>
        <w:t>-8 представляются в ксерокопиях и</w:t>
      </w:r>
      <w:r>
        <w:rPr>
          <w:color w:val="000000"/>
          <w:sz w:val="22"/>
          <w:szCs w:val="22"/>
        </w:rPr>
        <w:t xml:space="preserve"> подлинник</w:t>
      </w:r>
      <w:r w:rsidR="001725B4">
        <w:rPr>
          <w:color w:val="000000"/>
          <w:sz w:val="22"/>
          <w:szCs w:val="22"/>
        </w:rPr>
        <w:t>ах. Подлинники документов после обозрения возвращаются гражданину, изъ</w:t>
      </w:r>
      <w:r w:rsidR="00B4032A">
        <w:rPr>
          <w:color w:val="000000"/>
          <w:sz w:val="22"/>
          <w:szCs w:val="22"/>
        </w:rPr>
        <w:t>явившему желание участвовать в К</w:t>
      </w:r>
      <w:r w:rsidR="001725B4">
        <w:rPr>
          <w:color w:val="000000"/>
          <w:sz w:val="22"/>
          <w:szCs w:val="22"/>
        </w:rPr>
        <w:t>онкурсе.</w:t>
      </w:r>
    </w:p>
    <w:p w:rsidR="002154FB" w:rsidRPr="000F2CC6" w:rsidRDefault="001725B4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</w:t>
      </w:r>
      <w:r w:rsidR="002154FB" w:rsidRPr="000F2CC6">
        <w:rPr>
          <w:color w:val="000000"/>
          <w:sz w:val="22"/>
          <w:szCs w:val="22"/>
        </w:rPr>
        <w:t>Сведения, представленные гражданином могут подвергаться проверке в установленно</w:t>
      </w:r>
      <w:r w:rsidR="00D86509" w:rsidRPr="000F2CC6">
        <w:rPr>
          <w:color w:val="000000"/>
          <w:sz w:val="22"/>
          <w:szCs w:val="22"/>
        </w:rPr>
        <w:t>м федеральными законами порядке.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8" w:name="sub_21"/>
      <w:r w:rsidRPr="000F2CC6">
        <w:rPr>
          <w:color w:val="000000"/>
          <w:sz w:val="22"/>
          <w:szCs w:val="22"/>
        </w:rPr>
        <w:t>4.5.</w:t>
      </w:r>
      <w:r w:rsidR="00D86509" w:rsidRPr="000F2CC6">
        <w:rPr>
          <w:color w:val="000000"/>
          <w:sz w:val="22"/>
          <w:szCs w:val="22"/>
        </w:rPr>
        <w:t xml:space="preserve"> Муниципальный служащий, </w:t>
      </w:r>
      <w:r w:rsidR="00D86509" w:rsidRPr="000F2CC6">
        <w:rPr>
          <w:sz w:val="22"/>
          <w:szCs w:val="22"/>
        </w:rPr>
        <w:t>осуществляющий в соответствии с должностной инструкцией кадровую работу в МО Константиновское</w:t>
      </w:r>
      <w:r w:rsidR="0042385E">
        <w:rPr>
          <w:sz w:val="22"/>
          <w:szCs w:val="22"/>
        </w:rPr>
        <w:t>,</w:t>
      </w:r>
      <w:r w:rsidRPr="000F2CC6">
        <w:rPr>
          <w:color w:val="000000"/>
          <w:sz w:val="22"/>
          <w:szCs w:val="22"/>
        </w:rPr>
        <w:t xml:space="preserve"> передает поступившие документы на рассмотрение в конкурсную комиссию.</w:t>
      </w:r>
      <w:bookmarkEnd w:id="18"/>
    </w:p>
    <w:p w:rsidR="002154FB" w:rsidRDefault="001725B4" w:rsidP="0042385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4.6. </w:t>
      </w:r>
      <w:r w:rsidR="002154FB" w:rsidRPr="000F2CC6">
        <w:rPr>
          <w:color w:val="000000"/>
          <w:sz w:val="22"/>
          <w:szCs w:val="22"/>
        </w:rPr>
        <w:t xml:space="preserve">В случае установления конкурсной комиссией в представленных документах обстоятельств, препятствующих в </w:t>
      </w:r>
      <w:r w:rsidR="002154FB" w:rsidRPr="0042385E">
        <w:rPr>
          <w:color w:val="000000"/>
          <w:sz w:val="22"/>
          <w:szCs w:val="22"/>
        </w:rPr>
        <w:t>соответствии</w:t>
      </w:r>
      <w:r w:rsidR="002154FB" w:rsidRPr="000F2CC6">
        <w:rPr>
          <w:color w:val="000000"/>
          <w:sz w:val="22"/>
          <w:szCs w:val="22"/>
        </w:rPr>
        <w:t xml:space="preserve"> с действующим законодательством поступлению граж</w:t>
      </w:r>
      <w:r w:rsidR="0042385E">
        <w:rPr>
          <w:color w:val="000000"/>
          <w:sz w:val="22"/>
          <w:szCs w:val="22"/>
        </w:rPr>
        <w:t>данина на муниципальную службу, либо</w:t>
      </w:r>
      <w:r w:rsidR="0042385E" w:rsidRPr="0042385E">
        <w:rPr>
          <w:color w:val="000000"/>
          <w:sz w:val="22"/>
          <w:szCs w:val="22"/>
        </w:rPr>
        <w:t xml:space="preserve"> </w:t>
      </w:r>
      <w:r w:rsidR="0042385E">
        <w:rPr>
          <w:color w:val="000000"/>
          <w:sz w:val="22"/>
          <w:szCs w:val="22"/>
        </w:rPr>
        <w:t>представления неполного пакета документов, ук</w:t>
      </w:r>
      <w:r w:rsidR="00B4032A">
        <w:rPr>
          <w:color w:val="000000"/>
          <w:sz w:val="22"/>
          <w:szCs w:val="22"/>
        </w:rPr>
        <w:t xml:space="preserve">азанных в пункте 4.3. Положения, </w:t>
      </w:r>
      <w:r w:rsidR="002154FB" w:rsidRPr="000F2CC6">
        <w:rPr>
          <w:color w:val="000000"/>
          <w:sz w:val="22"/>
          <w:szCs w:val="22"/>
        </w:rPr>
        <w:t xml:space="preserve">гражданин </w:t>
      </w:r>
      <w:r w:rsidR="0042385E">
        <w:rPr>
          <w:color w:val="000000"/>
          <w:sz w:val="22"/>
          <w:szCs w:val="22"/>
        </w:rPr>
        <w:t>к участию в конкурсе не допускается</w:t>
      </w:r>
      <w:r w:rsidR="002154FB" w:rsidRPr="000F2CC6">
        <w:rPr>
          <w:color w:val="000000"/>
          <w:sz w:val="22"/>
          <w:szCs w:val="22"/>
        </w:rPr>
        <w:t>.</w:t>
      </w:r>
    </w:p>
    <w:p w:rsidR="00520A41" w:rsidRPr="000F2CC6" w:rsidRDefault="0042385E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4.7</w:t>
      </w:r>
      <w:r w:rsidR="00520A41">
        <w:rPr>
          <w:color w:val="000000"/>
          <w:sz w:val="22"/>
          <w:szCs w:val="22"/>
        </w:rPr>
        <w:t>. Количество кандидатов, которые могут заявить о своем желании участвовать в Конкурсе, не ограничено.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520A41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19" w:name="sub_22"/>
      <w:r w:rsidRPr="000F2CC6">
        <w:rPr>
          <w:b/>
          <w:bCs/>
          <w:color w:val="000000"/>
          <w:kern w:val="36"/>
          <w:sz w:val="22"/>
          <w:szCs w:val="22"/>
        </w:rPr>
        <w:t>5. Порядок проведения Конкурса и оценка деловых качеств кандидатов</w:t>
      </w:r>
      <w:bookmarkEnd w:id="19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5B3331">
      <w:pPr>
        <w:ind w:firstLine="720"/>
        <w:jc w:val="both"/>
        <w:rPr>
          <w:color w:val="000000"/>
          <w:sz w:val="22"/>
          <w:szCs w:val="22"/>
        </w:rPr>
      </w:pPr>
      <w:bookmarkStart w:id="20" w:name="sub_23"/>
      <w:r w:rsidRPr="000F2CC6">
        <w:rPr>
          <w:color w:val="000000"/>
          <w:sz w:val="22"/>
          <w:szCs w:val="22"/>
        </w:rPr>
        <w:t>5.1. Конкурс включает в себя проведение конкурсных процедур</w:t>
      </w:r>
      <w:r w:rsidR="001725B4">
        <w:rPr>
          <w:color w:val="000000"/>
          <w:sz w:val="22"/>
          <w:szCs w:val="22"/>
        </w:rPr>
        <w:t xml:space="preserve"> (конкурс документов и индивидуальное собеседование)</w:t>
      </w:r>
      <w:r w:rsidRPr="000F2CC6">
        <w:rPr>
          <w:color w:val="000000"/>
          <w:sz w:val="22"/>
          <w:szCs w:val="22"/>
        </w:rPr>
        <w:t>, в ходе которых осуществляется оценка профессионального уровня Кандидатов на замещение должности муниципальной службы, их соответствия установленным требованиям к должности муниципальной службы.</w:t>
      </w:r>
      <w:bookmarkEnd w:id="20"/>
    </w:p>
    <w:p w:rsidR="002154FB" w:rsidRPr="000F2CC6" w:rsidRDefault="002154FB" w:rsidP="005B3331">
      <w:pPr>
        <w:ind w:firstLine="720"/>
        <w:jc w:val="both"/>
        <w:rPr>
          <w:color w:val="000000"/>
          <w:sz w:val="22"/>
          <w:szCs w:val="22"/>
        </w:rPr>
      </w:pPr>
      <w:bookmarkStart w:id="21" w:name="sub_24"/>
      <w:r w:rsidRPr="000F2CC6">
        <w:rPr>
          <w:color w:val="000000"/>
          <w:sz w:val="22"/>
          <w:szCs w:val="22"/>
        </w:rPr>
        <w:t>5.2. При проведении конкурса д</w:t>
      </w:r>
      <w:r w:rsidR="001725B4">
        <w:rPr>
          <w:color w:val="000000"/>
          <w:sz w:val="22"/>
          <w:szCs w:val="22"/>
        </w:rPr>
        <w:t>окументов конкурсная К</w:t>
      </w:r>
      <w:r w:rsidRPr="000F2CC6">
        <w:rPr>
          <w:color w:val="000000"/>
          <w:sz w:val="22"/>
          <w:szCs w:val="22"/>
        </w:rPr>
        <w:t>омиссия оценивает Кандидатов на основании представленных ими документов об образовании, прохождении государственной службы, муниципальной службы и другой трудовой деятельности.</w:t>
      </w:r>
      <w:bookmarkEnd w:id="21"/>
    </w:p>
    <w:p w:rsidR="000F2CC6" w:rsidRPr="000F2CC6" w:rsidRDefault="002154FB" w:rsidP="005B3331">
      <w:pPr>
        <w:ind w:firstLine="720"/>
        <w:jc w:val="both"/>
        <w:rPr>
          <w:color w:val="000000"/>
          <w:sz w:val="22"/>
          <w:szCs w:val="22"/>
        </w:rPr>
      </w:pPr>
      <w:bookmarkStart w:id="22" w:name="sub_25"/>
      <w:r w:rsidRPr="000F2CC6">
        <w:rPr>
          <w:color w:val="000000"/>
          <w:sz w:val="22"/>
          <w:szCs w:val="22"/>
        </w:rPr>
        <w:t xml:space="preserve">5.3. </w:t>
      </w:r>
      <w:r w:rsidR="001725B4">
        <w:rPr>
          <w:color w:val="000000"/>
          <w:sz w:val="22"/>
          <w:szCs w:val="22"/>
        </w:rPr>
        <w:t>В ходе</w:t>
      </w:r>
      <w:r w:rsidRPr="000F2CC6">
        <w:rPr>
          <w:color w:val="000000"/>
          <w:sz w:val="22"/>
          <w:szCs w:val="22"/>
        </w:rPr>
        <w:t xml:space="preserve"> индивидуального собеседования, </w:t>
      </w:r>
      <w:r w:rsidR="001725B4">
        <w:rPr>
          <w:color w:val="000000"/>
          <w:sz w:val="22"/>
          <w:szCs w:val="22"/>
        </w:rPr>
        <w:t>ч</w:t>
      </w:r>
      <w:r w:rsidRPr="000F2CC6">
        <w:rPr>
          <w:color w:val="000000"/>
          <w:sz w:val="22"/>
          <w:szCs w:val="22"/>
        </w:rPr>
        <w:t>лены Комиссии задают кандидату на замещение вакантной должности вопросы.</w:t>
      </w:r>
      <w:bookmarkEnd w:id="22"/>
    </w:p>
    <w:p w:rsidR="000F2CC6" w:rsidRPr="00952C35" w:rsidRDefault="002154FB" w:rsidP="005B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23" w:name="sub_26"/>
      <w:r w:rsidRPr="000F2CC6">
        <w:rPr>
          <w:color w:val="000000"/>
          <w:sz w:val="22"/>
          <w:szCs w:val="22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</w:t>
      </w:r>
      <w:bookmarkEnd w:id="23"/>
      <w:r w:rsidR="00952C35">
        <w:rPr>
          <w:color w:val="000000"/>
          <w:sz w:val="22"/>
          <w:szCs w:val="22"/>
        </w:rPr>
        <w:t xml:space="preserve"> в соответствии со статьей 5 Закона Санкт-Петербурга </w:t>
      </w:r>
      <w:r w:rsidR="00520A41">
        <w:rPr>
          <w:color w:val="000000"/>
          <w:sz w:val="22"/>
          <w:szCs w:val="22"/>
        </w:rPr>
        <w:t>о</w:t>
      </w:r>
      <w:r w:rsidR="00520A41">
        <w:rPr>
          <w:rFonts w:eastAsiaTheme="minorHAnsi"/>
          <w:sz w:val="22"/>
          <w:szCs w:val="22"/>
          <w:lang w:eastAsia="en-US"/>
        </w:rPr>
        <w:t>т 15.02.2000 №</w:t>
      </w:r>
      <w:r w:rsidR="00952C35">
        <w:rPr>
          <w:rFonts w:eastAsiaTheme="minorHAnsi"/>
          <w:sz w:val="22"/>
          <w:szCs w:val="22"/>
          <w:lang w:eastAsia="en-US"/>
        </w:rPr>
        <w:t xml:space="preserve"> 53-8 «О регулировании отдельных вопросов муниципальной службы в Санкт-Петербурге»</w:t>
      </w:r>
      <w:r w:rsidR="001B44E6">
        <w:rPr>
          <w:rFonts w:eastAsiaTheme="minorHAnsi"/>
          <w:sz w:val="22"/>
          <w:szCs w:val="22"/>
          <w:lang w:eastAsia="en-US"/>
        </w:rPr>
        <w:t>,</w:t>
      </w:r>
      <w:r w:rsidR="0042385E">
        <w:rPr>
          <w:rFonts w:eastAsiaTheme="minorHAnsi"/>
          <w:sz w:val="22"/>
          <w:szCs w:val="22"/>
          <w:lang w:eastAsia="en-US"/>
        </w:rPr>
        <w:t xml:space="preserve"> с учетом требований к знаниям и умениям, которые необходимы</w:t>
      </w:r>
      <w:r w:rsidR="001B44E6">
        <w:rPr>
          <w:rFonts w:eastAsiaTheme="minorHAnsi"/>
          <w:sz w:val="22"/>
          <w:szCs w:val="22"/>
          <w:lang w:eastAsia="en-US"/>
        </w:rPr>
        <w:t xml:space="preserve"> для профессиональной служебной деятельности муниципального служащего в соответствии с должностной инструкцией.</w:t>
      </w:r>
    </w:p>
    <w:p w:rsidR="002154FB" w:rsidRPr="000F2CC6" w:rsidRDefault="002154FB" w:rsidP="00952C35">
      <w:pPr>
        <w:ind w:firstLine="720"/>
        <w:jc w:val="both"/>
        <w:rPr>
          <w:color w:val="000000"/>
          <w:sz w:val="22"/>
          <w:szCs w:val="22"/>
        </w:rPr>
      </w:pPr>
      <w:bookmarkStart w:id="24" w:name="sub_27"/>
      <w:r w:rsidRPr="000F2CC6">
        <w:rPr>
          <w:color w:val="000000"/>
          <w:sz w:val="22"/>
          <w:szCs w:val="22"/>
        </w:rPr>
        <w:t xml:space="preserve">5.5. </w:t>
      </w:r>
      <w:r w:rsidR="00952C35">
        <w:rPr>
          <w:color w:val="000000"/>
          <w:sz w:val="22"/>
          <w:szCs w:val="22"/>
        </w:rPr>
        <w:t xml:space="preserve">Кроме </w:t>
      </w:r>
      <w:r w:rsidRPr="000F2CC6">
        <w:rPr>
          <w:color w:val="000000"/>
          <w:sz w:val="22"/>
          <w:szCs w:val="22"/>
        </w:rPr>
        <w:t xml:space="preserve">квалификационных требований к </w:t>
      </w:r>
      <w:bookmarkStart w:id="25" w:name="sub_28"/>
      <w:bookmarkEnd w:id="24"/>
      <w:r w:rsidRPr="000F2CC6">
        <w:rPr>
          <w:color w:val="000000"/>
          <w:sz w:val="22"/>
          <w:szCs w:val="22"/>
        </w:rPr>
        <w:t xml:space="preserve">уровню профессионального образования, стажу муниципальной службы (государственной службы) или стажу работы по специальности, </w:t>
      </w:r>
      <w:r w:rsidR="00952C35">
        <w:rPr>
          <w:color w:val="000000"/>
          <w:sz w:val="22"/>
          <w:szCs w:val="22"/>
        </w:rPr>
        <w:t xml:space="preserve">Комиссия оценивает </w:t>
      </w:r>
      <w:r w:rsidRPr="000F2CC6">
        <w:rPr>
          <w:color w:val="000000"/>
          <w:sz w:val="22"/>
          <w:szCs w:val="22"/>
        </w:rPr>
        <w:t xml:space="preserve">профессиональным знаниям и </w:t>
      </w:r>
      <w:r w:rsidR="00952C35">
        <w:rPr>
          <w:color w:val="000000"/>
          <w:sz w:val="22"/>
          <w:szCs w:val="22"/>
        </w:rPr>
        <w:t>умения Кандидатов</w:t>
      </w:r>
      <w:r w:rsidRPr="000F2CC6">
        <w:rPr>
          <w:color w:val="000000"/>
          <w:sz w:val="22"/>
          <w:szCs w:val="22"/>
        </w:rPr>
        <w:t>, необходим</w:t>
      </w:r>
      <w:r w:rsidR="00952C35">
        <w:rPr>
          <w:color w:val="000000"/>
          <w:sz w:val="22"/>
          <w:szCs w:val="22"/>
        </w:rPr>
        <w:t>ые</w:t>
      </w:r>
      <w:r w:rsidRPr="000F2CC6">
        <w:rPr>
          <w:color w:val="000000"/>
          <w:sz w:val="22"/>
          <w:szCs w:val="22"/>
        </w:rPr>
        <w:t xml:space="preserve"> для исполнения должностных </w:t>
      </w:r>
      <w:r w:rsidR="00952C35">
        <w:rPr>
          <w:color w:val="000000"/>
          <w:sz w:val="22"/>
          <w:szCs w:val="22"/>
        </w:rPr>
        <w:t>по вакантной должности муниципальной службы</w:t>
      </w:r>
      <w:r w:rsidRPr="000F2CC6">
        <w:rPr>
          <w:color w:val="000000"/>
          <w:sz w:val="22"/>
          <w:szCs w:val="22"/>
        </w:rPr>
        <w:t>:</w:t>
      </w:r>
      <w:bookmarkEnd w:id="25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- знание </w:t>
      </w:r>
      <w:r w:rsidRPr="00952C35">
        <w:rPr>
          <w:bCs/>
          <w:color w:val="000000"/>
          <w:sz w:val="22"/>
          <w:szCs w:val="22"/>
        </w:rPr>
        <w:t>Конституции</w:t>
      </w:r>
      <w:r w:rsidRPr="000F2CC6">
        <w:rPr>
          <w:color w:val="000000"/>
          <w:sz w:val="22"/>
          <w:szCs w:val="22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r w:rsidRPr="00952C35">
        <w:rPr>
          <w:bCs/>
          <w:color w:val="000000"/>
          <w:sz w:val="22"/>
          <w:szCs w:val="22"/>
        </w:rPr>
        <w:t>Устава</w:t>
      </w:r>
      <w:r w:rsidRPr="000F2CC6">
        <w:rPr>
          <w:color w:val="000000"/>
          <w:sz w:val="22"/>
          <w:szCs w:val="22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</w:t>
      </w:r>
      <w:r w:rsidR="00952C35">
        <w:rPr>
          <w:bCs/>
          <w:color w:val="000000"/>
          <w:sz w:val="22"/>
          <w:szCs w:val="22"/>
        </w:rPr>
        <w:t>У</w:t>
      </w:r>
      <w:r w:rsidRPr="00952C35">
        <w:rPr>
          <w:bCs/>
          <w:color w:val="000000"/>
          <w:sz w:val="22"/>
          <w:szCs w:val="22"/>
        </w:rPr>
        <w:t>става</w:t>
      </w:r>
      <w:r w:rsidRPr="000F2CC6">
        <w:rPr>
          <w:color w:val="000000"/>
          <w:sz w:val="22"/>
          <w:szCs w:val="22"/>
        </w:rPr>
        <w:t xml:space="preserve">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навыки оперативного принятия и реализации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ведения деловых переговоров, публичного выступления, нормотворческой деятельности - для замещения главных и ведущих муниципальных должностей;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 - для замещения старших муниципальных должностей;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lastRenderedPageBreak/>
        <w:t>Оценка качеств кандидата, данная экспертами, является одним из наиболее важных аргументов при отборе кандидатов.</w:t>
      </w:r>
    </w:p>
    <w:p w:rsidR="006127EE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6127EE" w:rsidRDefault="006127E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</w:p>
    <w:p w:rsidR="002154FB" w:rsidRPr="000F2CC6" w:rsidRDefault="002154FB" w:rsidP="000F2CC6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26" w:name="sub_30"/>
      <w:r w:rsidRPr="000F2CC6">
        <w:rPr>
          <w:b/>
          <w:bCs/>
          <w:color w:val="000000"/>
          <w:kern w:val="36"/>
          <w:sz w:val="22"/>
          <w:szCs w:val="22"/>
        </w:rPr>
        <w:t>6. Решения конкурсной комиссии и оформление результатов Конкурса</w:t>
      </w:r>
      <w:bookmarkEnd w:id="26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27" w:name="sub_31"/>
      <w:r w:rsidRPr="000F2CC6">
        <w:rPr>
          <w:color w:val="000000"/>
          <w:sz w:val="22"/>
          <w:szCs w:val="22"/>
        </w:rPr>
        <w:t>6.1. По итогам проведенного Конкурса конкурсная комиссия принимает следующие решения:</w:t>
      </w:r>
      <w:bookmarkEnd w:id="27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 рекомендации руководителю органа местного самоуправления кандидат</w:t>
      </w:r>
      <w:r w:rsidR="00952C35">
        <w:rPr>
          <w:color w:val="000000"/>
          <w:sz w:val="22"/>
          <w:szCs w:val="22"/>
        </w:rPr>
        <w:t>а</w:t>
      </w:r>
      <w:r w:rsidRPr="000F2CC6">
        <w:rPr>
          <w:color w:val="000000"/>
          <w:sz w:val="22"/>
          <w:szCs w:val="22"/>
        </w:rPr>
        <w:t>, отобранн</w:t>
      </w:r>
      <w:r w:rsidR="00952C35">
        <w:rPr>
          <w:color w:val="000000"/>
          <w:sz w:val="22"/>
          <w:szCs w:val="22"/>
        </w:rPr>
        <w:t>ого</w:t>
      </w:r>
      <w:r w:rsidRPr="000F2CC6">
        <w:rPr>
          <w:color w:val="000000"/>
          <w:sz w:val="22"/>
          <w:szCs w:val="22"/>
        </w:rPr>
        <w:t xml:space="preserve"> по результатам конкурса</w:t>
      </w:r>
      <w:r w:rsidR="00520A41">
        <w:rPr>
          <w:color w:val="000000"/>
          <w:sz w:val="22"/>
          <w:szCs w:val="22"/>
        </w:rPr>
        <w:t>,</w:t>
      </w:r>
      <w:r w:rsidRPr="000F2CC6">
        <w:rPr>
          <w:color w:val="000000"/>
          <w:sz w:val="22"/>
          <w:szCs w:val="22"/>
        </w:rPr>
        <w:t xml:space="preserve"> на назначение на должность муниципальной службы;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 признании всех кандидатов не соответствующими квалификационным требованиям, предъявляемым по вакантной должности;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 признании Конкурса не состоявшимся.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28" w:name="sub_32"/>
      <w:r w:rsidRPr="000F2CC6">
        <w:rPr>
          <w:color w:val="000000"/>
          <w:sz w:val="22"/>
          <w:szCs w:val="22"/>
        </w:rPr>
        <w:t>6.2. 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членов, присутствующих на заседании.</w:t>
      </w:r>
      <w:bookmarkEnd w:id="28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При равенстве голосов членов конкурсной комиссии решающим является голос ее председателя</w:t>
      </w:r>
      <w:r w:rsidR="00952C35">
        <w:rPr>
          <w:color w:val="000000"/>
          <w:sz w:val="22"/>
          <w:szCs w:val="22"/>
        </w:rPr>
        <w:t>, а при его отсутст</w:t>
      </w:r>
      <w:r w:rsidR="001B44E6">
        <w:rPr>
          <w:color w:val="000000"/>
          <w:sz w:val="22"/>
          <w:szCs w:val="22"/>
        </w:rPr>
        <w:t>вии – заместителя председателя к</w:t>
      </w:r>
      <w:r w:rsidR="00952C35">
        <w:rPr>
          <w:color w:val="000000"/>
          <w:sz w:val="22"/>
          <w:szCs w:val="22"/>
        </w:rPr>
        <w:t>омис</w:t>
      </w:r>
      <w:r w:rsidR="00520A41">
        <w:rPr>
          <w:color w:val="000000"/>
          <w:sz w:val="22"/>
          <w:szCs w:val="22"/>
        </w:rPr>
        <w:t>с</w:t>
      </w:r>
      <w:r w:rsidR="00952C35">
        <w:rPr>
          <w:color w:val="000000"/>
          <w:sz w:val="22"/>
          <w:szCs w:val="22"/>
        </w:rPr>
        <w:t>ии</w:t>
      </w:r>
      <w:r w:rsidRPr="000F2CC6">
        <w:rPr>
          <w:color w:val="000000"/>
          <w:sz w:val="22"/>
          <w:szCs w:val="22"/>
        </w:rPr>
        <w:t>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29" w:name="sub_33"/>
      <w:r w:rsidRPr="000F2CC6">
        <w:rPr>
          <w:color w:val="000000"/>
          <w:sz w:val="22"/>
          <w:szCs w:val="22"/>
        </w:rPr>
        <w:t>6.3. Результаты голосования конкурсной комиссии оформляются протоколом заседания конкурсной комиссии, который подписывается председателем</w:t>
      </w:r>
      <w:r w:rsidR="001B44E6">
        <w:rPr>
          <w:color w:val="000000"/>
          <w:sz w:val="22"/>
          <w:szCs w:val="22"/>
        </w:rPr>
        <w:t xml:space="preserve"> (при его отсутствии – заместителем председателя)</w:t>
      </w:r>
      <w:r w:rsidRPr="000F2CC6">
        <w:rPr>
          <w:color w:val="000000"/>
          <w:sz w:val="22"/>
          <w:szCs w:val="22"/>
        </w:rPr>
        <w:t xml:space="preserve"> и </w:t>
      </w:r>
      <w:bookmarkStart w:id="30" w:name="sub_34"/>
      <w:bookmarkEnd w:id="29"/>
      <w:bookmarkEnd w:id="30"/>
      <w:r w:rsidRPr="000F2CC6">
        <w:rPr>
          <w:color w:val="000000"/>
          <w:sz w:val="22"/>
          <w:szCs w:val="22"/>
        </w:rPr>
        <w:t>секретарем.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6.4. По результатам конкурса на замещение должности муниципальной службы представитель нанимателя (работодатель) заключает трудовой договор и назначает на должность муниципальной службы, кандидата отобранного конкурсной комиссией.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31" w:name="sub_35"/>
      <w:r w:rsidRPr="000F2CC6">
        <w:rPr>
          <w:color w:val="000000"/>
          <w:sz w:val="22"/>
          <w:szCs w:val="22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 </w:t>
      </w:r>
      <w:r w:rsidR="000F2CC6" w:rsidRPr="000F2CC6">
        <w:rPr>
          <w:color w:val="000000"/>
          <w:sz w:val="22"/>
          <w:szCs w:val="22"/>
        </w:rPr>
        <w:t>Константиновское</w:t>
      </w:r>
      <w:r w:rsidRPr="000F2CC6">
        <w:rPr>
          <w:color w:val="000000"/>
          <w:sz w:val="22"/>
          <w:szCs w:val="22"/>
        </w:rPr>
        <w:t xml:space="preserve">, на замещение которой он был объявлен, </w:t>
      </w:r>
      <w:r w:rsidR="0026408B">
        <w:rPr>
          <w:color w:val="000000"/>
          <w:sz w:val="22"/>
          <w:szCs w:val="22"/>
        </w:rPr>
        <w:t>представитель нанимателя (работодатель)</w:t>
      </w:r>
      <w:r w:rsidRPr="000F2CC6">
        <w:rPr>
          <w:color w:val="000000"/>
          <w:sz w:val="22"/>
          <w:szCs w:val="22"/>
        </w:rPr>
        <w:t xml:space="preserve"> может принять решение об объявлении повторного Конкурса.</w:t>
      </w:r>
      <w:bookmarkEnd w:id="31"/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bCs/>
          <w:color w:val="000000"/>
          <w:sz w:val="22"/>
          <w:szCs w:val="22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92789E">
      <w:pPr>
        <w:autoSpaceDE w:val="0"/>
        <w:autoSpaceDN w:val="0"/>
        <w:adjustRightInd w:val="0"/>
        <w:rPr>
          <w:color w:val="000000"/>
        </w:rPr>
      </w:pPr>
    </w:p>
    <w:p w:rsidR="001F4F24" w:rsidRDefault="001F4F2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2758C" w:rsidRDefault="0082758C" w:rsidP="001F4F24">
      <w:pPr>
        <w:autoSpaceDE w:val="0"/>
        <w:autoSpaceDN w:val="0"/>
        <w:adjustRightInd w:val="0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Приложение 1</w:t>
      </w: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726"/>
      </w:tblGrid>
      <w:tr w:rsidR="00920733" w:rsidRPr="000A2BED" w:rsidTr="000A2BED">
        <w:tc>
          <w:tcPr>
            <w:tcW w:w="5637" w:type="dxa"/>
          </w:tcPr>
          <w:p w:rsidR="00920733" w:rsidRPr="000A2BED" w:rsidRDefault="00920733" w:rsidP="0082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8" w:type="dxa"/>
          </w:tcPr>
          <w:p w:rsidR="00920733" w:rsidRPr="000A2BED" w:rsidRDefault="00920733" w:rsidP="0082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BED">
              <w:rPr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(должность и ФИО руководителя)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(от кого)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(домашний адрес)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(паспортные данные)</w:t>
            </w:r>
          </w:p>
        </w:tc>
      </w:tr>
    </w:tbl>
    <w:p w:rsidR="0082758C" w:rsidRPr="000A2BED" w:rsidRDefault="0082758C" w:rsidP="0082758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A2BED">
        <w:rPr>
          <w:b/>
          <w:bCs/>
          <w:color w:val="000000"/>
          <w:sz w:val="22"/>
          <w:szCs w:val="22"/>
        </w:rPr>
        <w:t xml:space="preserve">     </w:t>
      </w:r>
    </w:p>
    <w:p w:rsidR="0082758C" w:rsidRPr="000A2BED" w:rsidRDefault="0082758C" w:rsidP="0082758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A2BED">
        <w:rPr>
          <w:b/>
          <w:bCs/>
          <w:color w:val="000000"/>
          <w:sz w:val="22"/>
          <w:szCs w:val="22"/>
        </w:rPr>
        <w:t xml:space="preserve">Заявление </w:t>
      </w:r>
    </w:p>
    <w:p w:rsidR="0082758C" w:rsidRPr="000A2BED" w:rsidRDefault="0082758C" w:rsidP="0082758C">
      <w:pPr>
        <w:autoSpaceDE w:val="0"/>
        <w:autoSpaceDN w:val="0"/>
        <w:adjustRightInd w:val="0"/>
        <w:ind w:firstLine="225"/>
        <w:jc w:val="both"/>
        <w:rPr>
          <w:color w:val="000000"/>
          <w:sz w:val="22"/>
          <w:szCs w:val="22"/>
        </w:rPr>
      </w:pPr>
    </w:p>
    <w:p w:rsidR="0082758C" w:rsidRPr="000A2BED" w:rsidRDefault="00920733" w:rsidP="000A2BE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Прошу Вас включить меня в число кандидатов для участия в конкурсе на замещение должности муниципальной службы__________________________________________________________________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920733" w:rsidRPr="000A2BED" w:rsidRDefault="00920733" w:rsidP="000A2BE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К настоящему заявлению прилагаю: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2.______________________________________________________________________________________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3.______________________________________________________________________________________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4.______________________________________________________________________________________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5.______________________________________________________________________________________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6.______________________________________________________________________________________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7.______________________________________________________________________________________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8.______________________________________________________________________________________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9.______________________________________________________________________________________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10._____________________________________________________________________________________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11._____________________________________________________________________________________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12._____________________________________________________________________________________</w:t>
      </w: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«_____»__________20_______г.             __________________ /__________________________/</w:t>
      </w: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A2BED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0A2BED">
        <w:rPr>
          <w:color w:val="000000"/>
          <w:sz w:val="18"/>
          <w:szCs w:val="18"/>
        </w:rPr>
        <w:t xml:space="preserve">   (подпись)                  </w:t>
      </w:r>
      <w:r>
        <w:rPr>
          <w:color w:val="000000"/>
          <w:sz w:val="18"/>
          <w:szCs w:val="18"/>
        </w:rPr>
        <w:t xml:space="preserve">         </w:t>
      </w:r>
      <w:r w:rsidRPr="000A2BED">
        <w:rPr>
          <w:color w:val="000000"/>
          <w:sz w:val="18"/>
          <w:szCs w:val="18"/>
        </w:rPr>
        <w:t xml:space="preserve">  (расшифровка)</w:t>
      </w: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82758C" w:rsidSect="00802642">
      <w:headerReference w:type="default" r:id="rId8"/>
      <w:pgSz w:w="11906" w:h="16838"/>
      <w:pgMar w:top="1418" w:right="707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3" w:rsidRDefault="00920733" w:rsidP="00F577DB">
      <w:r>
        <w:separator/>
      </w:r>
    </w:p>
  </w:endnote>
  <w:endnote w:type="continuationSeparator" w:id="0">
    <w:p w:rsidR="00920733" w:rsidRDefault="00920733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3" w:rsidRDefault="00920733" w:rsidP="00F577DB">
      <w:r>
        <w:separator/>
      </w:r>
    </w:p>
  </w:footnote>
  <w:footnote w:type="continuationSeparator" w:id="0">
    <w:p w:rsidR="00920733" w:rsidRDefault="00920733" w:rsidP="00F5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7953"/>
      <w:docPartObj>
        <w:docPartGallery w:val="Page Numbers (Top of Page)"/>
        <w:docPartUnique/>
      </w:docPartObj>
    </w:sdtPr>
    <w:sdtEndPr/>
    <w:sdtContent>
      <w:p w:rsidR="00920733" w:rsidRDefault="00A719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733" w:rsidRDefault="009207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4299"/>
    <w:multiLevelType w:val="hybridMultilevel"/>
    <w:tmpl w:val="51B8973A"/>
    <w:lvl w:ilvl="0" w:tplc="64DE39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87"/>
    <w:rsid w:val="00020CDF"/>
    <w:rsid w:val="00032691"/>
    <w:rsid w:val="00046F67"/>
    <w:rsid w:val="00051F3D"/>
    <w:rsid w:val="00071183"/>
    <w:rsid w:val="00084974"/>
    <w:rsid w:val="000A2BED"/>
    <w:rsid w:val="000A52BF"/>
    <w:rsid w:val="000B3B71"/>
    <w:rsid w:val="000E5919"/>
    <w:rsid w:val="000F2CC6"/>
    <w:rsid w:val="001725B4"/>
    <w:rsid w:val="00193A55"/>
    <w:rsid w:val="0019561A"/>
    <w:rsid w:val="001B4210"/>
    <w:rsid w:val="001B44E6"/>
    <w:rsid w:val="001F4F24"/>
    <w:rsid w:val="00200DB4"/>
    <w:rsid w:val="002154FB"/>
    <w:rsid w:val="00227069"/>
    <w:rsid w:val="00233791"/>
    <w:rsid w:val="002515B7"/>
    <w:rsid w:val="0026408B"/>
    <w:rsid w:val="00322B87"/>
    <w:rsid w:val="00351EA5"/>
    <w:rsid w:val="00360676"/>
    <w:rsid w:val="003675DE"/>
    <w:rsid w:val="00381070"/>
    <w:rsid w:val="00392AA9"/>
    <w:rsid w:val="003A4187"/>
    <w:rsid w:val="003B6DF2"/>
    <w:rsid w:val="003B73FD"/>
    <w:rsid w:val="004027FE"/>
    <w:rsid w:val="004069B9"/>
    <w:rsid w:val="0042385E"/>
    <w:rsid w:val="00466B3E"/>
    <w:rsid w:val="00520A41"/>
    <w:rsid w:val="00564D2A"/>
    <w:rsid w:val="005B3331"/>
    <w:rsid w:val="005E037A"/>
    <w:rsid w:val="006127EE"/>
    <w:rsid w:val="00672D9A"/>
    <w:rsid w:val="00682DC7"/>
    <w:rsid w:val="006A1E69"/>
    <w:rsid w:val="00702236"/>
    <w:rsid w:val="00752793"/>
    <w:rsid w:val="00795326"/>
    <w:rsid w:val="007D0FBA"/>
    <w:rsid w:val="00802642"/>
    <w:rsid w:val="0081689E"/>
    <w:rsid w:val="0082758C"/>
    <w:rsid w:val="008C75C3"/>
    <w:rsid w:val="008C7A5E"/>
    <w:rsid w:val="00902690"/>
    <w:rsid w:val="00920733"/>
    <w:rsid w:val="00924D4C"/>
    <w:rsid w:val="0092789E"/>
    <w:rsid w:val="00952C35"/>
    <w:rsid w:val="009633B8"/>
    <w:rsid w:val="0096491B"/>
    <w:rsid w:val="009C4497"/>
    <w:rsid w:val="009D1C72"/>
    <w:rsid w:val="009F0234"/>
    <w:rsid w:val="00A07293"/>
    <w:rsid w:val="00A111E3"/>
    <w:rsid w:val="00A25750"/>
    <w:rsid w:val="00A546F6"/>
    <w:rsid w:val="00A55319"/>
    <w:rsid w:val="00A65DBC"/>
    <w:rsid w:val="00A719C1"/>
    <w:rsid w:val="00A7451C"/>
    <w:rsid w:val="00A8583F"/>
    <w:rsid w:val="00AA4661"/>
    <w:rsid w:val="00AA78AB"/>
    <w:rsid w:val="00AC130E"/>
    <w:rsid w:val="00AD14AE"/>
    <w:rsid w:val="00AE7874"/>
    <w:rsid w:val="00AF1E49"/>
    <w:rsid w:val="00B0197A"/>
    <w:rsid w:val="00B34842"/>
    <w:rsid w:val="00B4032A"/>
    <w:rsid w:val="00B47180"/>
    <w:rsid w:val="00B85830"/>
    <w:rsid w:val="00B94924"/>
    <w:rsid w:val="00BB27D2"/>
    <w:rsid w:val="00BE164A"/>
    <w:rsid w:val="00C807EC"/>
    <w:rsid w:val="00C93980"/>
    <w:rsid w:val="00CA7410"/>
    <w:rsid w:val="00CB14A6"/>
    <w:rsid w:val="00CB6010"/>
    <w:rsid w:val="00CD2ADF"/>
    <w:rsid w:val="00D06E7C"/>
    <w:rsid w:val="00D565CE"/>
    <w:rsid w:val="00D6360C"/>
    <w:rsid w:val="00D86509"/>
    <w:rsid w:val="00DC1116"/>
    <w:rsid w:val="00DC3D69"/>
    <w:rsid w:val="00DC4FAE"/>
    <w:rsid w:val="00DD0B78"/>
    <w:rsid w:val="00DE1F94"/>
    <w:rsid w:val="00E64442"/>
    <w:rsid w:val="00E91C4D"/>
    <w:rsid w:val="00E9473D"/>
    <w:rsid w:val="00EB775C"/>
    <w:rsid w:val="00EC705E"/>
    <w:rsid w:val="00ED1249"/>
    <w:rsid w:val="00ED3E38"/>
    <w:rsid w:val="00EE6F12"/>
    <w:rsid w:val="00EF69C1"/>
    <w:rsid w:val="00F069C9"/>
    <w:rsid w:val="00F11087"/>
    <w:rsid w:val="00F53F9C"/>
    <w:rsid w:val="00F54A06"/>
    <w:rsid w:val="00F577DB"/>
    <w:rsid w:val="00F959DD"/>
    <w:rsid w:val="00FA0035"/>
    <w:rsid w:val="00FA5516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54FB"/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EE6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54FB"/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EE6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2017-10-25T07:25:00Z</cp:lastPrinted>
  <dcterms:created xsi:type="dcterms:W3CDTF">2017-10-26T05:11:00Z</dcterms:created>
  <dcterms:modified xsi:type="dcterms:W3CDTF">2017-10-26T05:11:00Z</dcterms:modified>
</cp:coreProperties>
</file>